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ellenraster"/>
        <w:tblW w:w="4666" w:type="dxa"/>
        <w:tblLook w:val="04A0" w:firstRow="1" w:lastRow="0" w:firstColumn="1" w:lastColumn="0" w:noHBand="0" w:noVBand="1"/>
      </w:tblPr>
      <w:tblGrid>
        <w:gridCol w:w="2966"/>
        <w:gridCol w:w="579"/>
        <w:gridCol w:w="5376"/>
      </w:tblGrid>
      <w:tr w:rsidR="00174B70" w:rsidRPr="00174B70" w:rsidTr="00174B70">
        <w:trPr>
          <w:trHeight w:val="288"/>
        </w:trPr>
        <w:tc>
          <w:tcPr>
            <w:tcW w:w="2966" w:type="dxa"/>
            <w:noWrap/>
            <w:hideMark/>
          </w:tcPr>
          <w:p w:rsidR="00174B70" w:rsidRPr="00174B70" w:rsidRDefault="00174B70" w:rsidP="00174B70">
            <w:pPr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 xml:space="preserve">Part </w:t>
            </w:r>
            <w:proofErr w:type="spellStart"/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Number</w:t>
            </w:r>
            <w:proofErr w:type="spellEnd"/>
          </w:p>
        </w:tc>
        <w:tc>
          <w:tcPr>
            <w:tcW w:w="460" w:type="dxa"/>
            <w:noWrap/>
            <w:hideMark/>
          </w:tcPr>
          <w:p w:rsidR="00174B70" w:rsidRPr="00174B70" w:rsidRDefault="00174B70" w:rsidP="00174B70">
            <w:pPr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QTY</w:t>
            </w:r>
          </w:p>
        </w:tc>
        <w:tc>
          <w:tcPr>
            <w:tcW w:w="1240" w:type="dxa"/>
            <w:noWrap/>
            <w:hideMark/>
          </w:tcPr>
          <w:p w:rsidR="00174B70" w:rsidRPr="00174B70" w:rsidRDefault="00174B70" w:rsidP="00174B70">
            <w:pPr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Image</w:t>
            </w:r>
          </w:p>
        </w:tc>
      </w:tr>
      <w:tr w:rsidR="00174B70" w:rsidRPr="00174B70" w:rsidTr="00174B70">
        <w:trPr>
          <w:trHeight w:val="288"/>
        </w:trPr>
        <w:tc>
          <w:tcPr>
            <w:tcW w:w="2966" w:type="dxa"/>
            <w:noWrap/>
            <w:hideMark/>
          </w:tcPr>
          <w:p w:rsidR="00174B70" w:rsidRPr="00174B70" w:rsidRDefault="00174B70" w:rsidP="00174B70">
            <w:pPr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Seitenwand Ball Speicher Breit</w:t>
            </w:r>
          </w:p>
        </w:tc>
        <w:tc>
          <w:tcPr>
            <w:tcW w:w="46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1</w:t>
            </w:r>
          </w:p>
        </w:tc>
        <w:tc>
          <w:tcPr>
            <w:tcW w:w="124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de-CH"/>
              </w:rPr>
              <w:drawing>
                <wp:inline distT="0" distB="0" distL="0" distR="0">
                  <wp:extent cx="3196226" cy="3888827"/>
                  <wp:effectExtent l="0" t="0" r="4445" b="0"/>
                  <wp:docPr id="1" name="Grafik 1" descr="C:\Users\6417r\AppData\Local\Microsoft\Windows\INetCache\Content.Word\Seitenwand Ball Speicher Brei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6417r\AppData\Local\Microsoft\Windows\INetCache\Content.Word\Seitenwand Ball Speicher Brei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8959" cy="3916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B70" w:rsidRPr="00174B70" w:rsidTr="00174B70">
        <w:trPr>
          <w:trHeight w:val="288"/>
        </w:trPr>
        <w:tc>
          <w:tcPr>
            <w:tcW w:w="2966" w:type="dxa"/>
            <w:noWrap/>
            <w:hideMark/>
          </w:tcPr>
          <w:p w:rsidR="00174B70" w:rsidRPr="00174B70" w:rsidRDefault="00174B70" w:rsidP="00174B70">
            <w:pPr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Sortierer Ball Speicher</w:t>
            </w:r>
          </w:p>
        </w:tc>
        <w:tc>
          <w:tcPr>
            <w:tcW w:w="46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1</w:t>
            </w:r>
          </w:p>
        </w:tc>
        <w:tc>
          <w:tcPr>
            <w:tcW w:w="124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de-CH"/>
              </w:rPr>
              <w:drawing>
                <wp:inline distT="0" distB="0" distL="0" distR="0">
                  <wp:extent cx="3208574" cy="2274690"/>
                  <wp:effectExtent l="0" t="0" r="0" b="0"/>
                  <wp:docPr id="2" name="Grafik 2" descr="C:\Users\6417r\AppData\Local\Microsoft\Windows\INetCache\Content.Word\Sortierer Ball Speich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6417r\AppData\Local\Microsoft\Windows\INetCache\Content.Word\Sortierer Ball Speich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402" cy="229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B70" w:rsidRPr="00174B70" w:rsidTr="00174B70">
        <w:trPr>
          <w:trHeight w:val="288"/>
        </w:trPr>
        <w:tc>
          <w:tcPr>
            <w:tcW w:w="2966" w:type="dxa"/>
            <w:noWrap/>
            <w:hideMark/>
          </w:tcPr>
          <w:p w:rsidR="00174B70" w:rsidRPr="00174B70" w:rsidRDefault="00174B70" w:rsidP="00174B70">
            <w:pPr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Sortierer Deckel Ball Speicher</w:t>
            </w:r>
          </w:p>
        </w:tc>
        <w:tc>
          <w:tcPr>
            <w:tcW w:w="46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1</w:t>
            </w:r>
          </w:p>
        </w:tc>
        <w:tc>
          <w:tcPr>
            <w:tcW w:w="124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de-CH"/>
              </w:rPr>
              <w:drawing>
                <wp:inline distT="0" distB="0" distL="0" distR="0">
                  <wp:extent cx="3205480" cy="2343785"/>
                  <wp:effectExtent l="0" t="0" r="0" b="0"/>
                  <wp:docPr id="3" name="Grafik 3" descr="C:\Users\6417r\AppData\Local\Microsoft\Windows\INetCache\Content.Word\Sortierer Deckel Ball Speich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6417r\AppData\Local\Microsoft\Windows\INetCache\Content.Word\Sortierer Deckel Ball Speich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4742" cy="2350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B70" w:rsidRPr="00174B70" w:rsidTr="00174B70">
        <w:trPr>
          <w:trHeight w:val="288"/>
        </w:trPr>
        <w:tc>
          <w:tcPr>
            <w:tcW w:w="2966" w:type="dxa"/>
            <w:noWrap/>
            <w:hideMark/>
          </w:tcPr>
          <w:p w:rsidR="00174B70" w:rsidRPr="00174B70" w:rsidRDefault="00174B70" w:rsidP="00174B70">
            <w:pPr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lastRenderedPageBreak/>
              <w:t>Seitenwand 1 Ball Aufnehmer</w:t>
            </w:r>
          </w:p>
        </w:tc>
        <w:tc>
          <w:tcPr>
            <w:tcW w:w="46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4</w:t>
            </w:r>
          </w:p>
        </w:tc>
        <w:tc>
          <w:tcPr>
            <w:tcW w:w="124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de-CH"/>
              </w:rPr>
              <w:drawing>
                <wp:inline distT="0" distB="0" distL="0" distR="0">
                  <wp:extent cx="1384008" cy="3701493"/>
                  <wp:effectExtent l="0" t="0" r="6985" b="0"/>
                  <wp:docPr id="4" name="Grafik 4" descr="C:\Users\6417r\AppData\Local\Microsoft\Windows\INetCache\Content.Word\Seitenwand 1 Ball Aufnehm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6417r\AppData\Local\Microsoft\Windows\INetCache\Content.Word\Seitenwand 1 Ball Aufnehm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1682" cy="3748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B70" w:rsidRPr="00174B70" w:rsidTr="00174B70">
        <w:trPr>
          <w:trHeight w:val="288"/>
        </w:trPr>
        <w:tc>
          <w:tcPr>
            <w:tcW w:w="2966" w:type="dxa"/>
            <w:noWrap/>
            <w:hideMark/>
          </w:tcPr>
          <w:p w:rsidR="00174B70" w:rsidRPr="00174B70" w:rsidRDefault="00174B70" w:rsidP="00174B70">
            <w:pPr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Seitenwand 3 Ball Aufnehmer</w:t>
            </w:r>
          </w:p>
        </w:tc>
        <w:tc>
          <w:tcPr>
            <w:tcW w:w="46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4</w:t>
            </w:r>
          </w:p>
        </w:tc>
        <w:tc>
          <w:tcPr>
            <w:tcW w:w="124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de-CH"/>
              </w:rPr>
              <w:drawing>
                <wp:inline distT="0" distB="0" distL="0" distR="0">
                  <wp:extent cx="1389934" cy="2479883"/>
                  <wp:effectExtent l="0" t="0" r="1270" b="0"/>
                  <wp:docPr id="5" name="Grafik 5" descr="C:\Users\6417r\AppData\Local\Microsoft\Windows\INetCache\Content.Word\Seitenwand 3 Ball Aufnehm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6417r\AppData\Local\Microsoft\Windows\INetCache\Content.Word\Seitenwand 3 Ball Aufnehm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4271" cy="2576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B70" w:rsidRPr="00174B70" w:rsidTr="00174B70">
        <w:trPr>
          <w:trHeight w:val="288"/>
        </w:trPr>
        <w:tc>
          <w:tcPr>
            <w:tcW w:w="2966" w:type="dxa"/>
            <w:noWrap/>
            <w:hideMark/>
          </w:tcPr>
          <w:p w:rsidR="00174B70" w:rsidRPr="00174B70" w:rsidRDefault="00174B70" w:rsidP="00174B70">
            <w:pPr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lastRenderedPageBreak/>
              <w:t xml:space="preserve">Seitenwand Ball </w:t>
            </w:r>
            <w:proofErr w:type="spellStart"/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speicher</w:t>
            </w:r>
            <w:proofErr w:type="spellEnd"/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 xml:space="preserve"> Lang</w:t>
            </w:r>
          </w:p>
        </w:tc>
        <w:tc>
          <w:tcPr>
            <w:tcW w:w="46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1</w:t>
            </w:r>
          </w:p>
        </w:tc>
        <w:tc>
          <w:tcPr>
            <w:tcW w:w="124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de-CH"/>
              </w:rPr>
              <w:drawing>
                <wp:inline distT="0" distB="0" distL="0" distR="0">
                  <wp:extent cx="2944088" cy="4309241"/>
                  <wp:effectExtent l="0" t="0" r="8890" b="0"/>
                  <wp:docPr id="6" name="Grafik 6" descr="C:\Users\6417r\AppData\Local\Microsoft\Windows\INetCache\Content.Word\Seitenwand Ball Speicher La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6417r\AppData\Local\Microsoft\Windows\INetCache\Content.Word\Seitenwand Ball Speicher La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4061" cy="4367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B70" w:rsidRPr="00174B70" w:rsidTr="00174B70">
        <w:trPr>
          <w:trHeight w:val="288"/>
        </w:trPr>
        <w:tc>
          <w:tcPr>
            <w:tcW w:w="2966" w:type="dxa"/>
            <w:noWrap/>
            <w:hideMark/>
          </w:tcPr>
          <w:p w:rsidR="00174B70" w:rsidRPr="00174B70" w:rsidRDefault="00174B70" w:rsidP="00174B70">
            <w:pPr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 xml:space="preserve">Seitenwand Ball </w:t>
            </w:r>
            <w:proofErr w:type="spellStart"/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speicher</w:t>
            </w:r>
            <w:proofErr w:type="spellEnd"/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 xml:space="preserve"> Lang 2</w:t>
            </w:r>
          </w:p>
        </w:tc>
        <w:tc>
          <w:tcPr>
            <w:tcW w:w="46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1</w:t>
            </w:r>
          </w:p>
        </w:tc>
        <w:tc>
          <w:tcPr>
            <w:tcW w:w="124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de-CH"/>
              </w:rPr>
              <w:drawing>
                <wp:inline distT="0" distB="0" distL="0" distR="0">
                  <wp:extent cx="2907489" cy="4523596"/>
                  <wp:effectExtent l="0" t="0" r="7620" b="0"/>
                  <wp:docPr id="7" name="Grafik 7" descr="C:\Users\6417r\AppData\Local\Microsoft\Windows\INetCache\Content.Word\Seitenwand Ball Speicher Lang 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6417r\AppData\Local\Microsoft\Windows\INetCache\Content.Word\Seitenwand Ball Speicher Lang 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2728" cy="4562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B70" w:rsidRPr="00174B70" w:rsidTr="00174B70">
        <w:trPr>
          <w:trHeight w:val="288"/>
        </w:trPr>
        <w:tc>
          <w:tcPr>
            <w:tcW w:w="2966" w:type="dxa"/>
            <w:noWrap/>
            <w:hideMark/>
          </w:tcPr>
          <w:p w:rsidR="00174B70" w:rsidRPr="00174B70" w:rsidRDefault="00174B70" w:rsidP="00174B70">
            <w:pPr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lastRenderedPageBreak/>
              <w:t>Frontwand 1 Ballaufnehmer</w:t>
            </w:r>
          </w:p>
        </w:tc>
        <w:tc>
          <w:tcPr>
            <w:tcW w:w="46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1</w:t>
            </w:r>
          </w:p>
        </w:tc>
        <w:tc>
          <w:tcPr>
            <w:tcW w:w="124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de-CH"/>
              </w:rPr>
              <w:drawing>
                <wp:inline distT="0" distB="0" distL="0" distR="0">
                  <wp:extent cx="3268695" cy="5788858"/>
                  <wp:effectExtent l="0" t="0" r="8255" b="2540"/>
                  <wp:docPr id="8" name="Grafik 8" descr="C:\Users\6417r\AppData\Local\Microsoft\Windows\INetCache\Content.Word\Frontwand 1 Ballaufnehm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6417r\AppData\Local\Microsoft\Windows\INetCache\Content.Word\Frontwand 1 Ballaufnehm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1475" cy="5829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B70" w:rsidRPr="00174B70" w:rsidTr="00174B70">
        <w:trPr>
          <w:trHeight w:val="288"/>
        </w:trPr>
        <w:tc>
          <w:tcPr>
            <w:tcW w:w="2966" w:type="dxa"/>
            <w:noWrap/>
            <w:hideMark/>
          </w:tcPr>
          <w:p w:rsidR="00174B70" w:rsidRPr="00174B70" w:rsidRDefault="00174B70" w:rsidP="00174B70">
            <w:pPr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lastRenderedPageBreak/>
              <w:t>Seitenwand Ball Speicher Werfer</w:t>
            </w:r>
          </w:p>
        </w:tc>
        <w:tc>
          <w:tcPr>
            <w:tcW w:w="46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1</w:t>
            </w:r>
          </w:p>
        </w:tc>
        <w:tc>
          <w:tcPr>
            <w:tcW w:w="124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de-CH"/>
              </w:rPr>
              <w:drawing>
                <wp:inline distT="0" distB="0" distL="0" distR="0">
                  <wp:extent cx="3250574" cy="4322247"/>
                  <wp:effectExtent l="0" t="0" r="6985" b="2540"/>
                  <wp:docPr id="9" name="Grafik 9" descr="C:\Users\6417r\AppData\Local\Microsoft\Windows\INetCache\Content.Word\Seitenwand Ball Speicher Werf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6417r\AppData\Local\Microsoft\Windows\INetCache\Content.Word\Seitenwand Ball Speicher Werf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1510" cy="4350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B70" w:rsidRPr="00174B70" w:rsidTr="00174B70">
        <w:trPr>
          <w:trHeight w:val="288"/>
        </w:trPr>
        <w:tc>
          <w:tcPr>
            <w:tcW w:w="2966" w:type="dxa"/>
            <w:noWrap/>
            <w:hideMark/>
          </w:tcPr>
          <w:p w:rsidR="00174B70" w:rsidRPr="00174B70" w:rsidRDefault="00174B70" w:rsidP="00174B70">
            <w:pPr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Ball Speicher Deckel</w:t>
            </w:r>
          </w:p>
        </w:tc>
        <w:tc>
          <w:tcPr>
            <w:tcW w:w="46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1</w:t>
            </w:r>
          </w:p>
        </w:tc>
        <w:tc>
          <w:tcPr>
            <w:tcW w:w="124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de-CH"/>
              </w:rPr>
              <w:drawing>
                <wp:inline distT="0" distB="0" distL="0" distR="0">
                  <wp:extent cx="3216319" cy="2150084"/>
                  <wp:effectExtent l="0" t="0" r="3175" b="3175"/>
                  <wp:docPr id="10" name="Grafik 10" descr="C:\Users\6417r\AppData\Local\Microsoft\Windows\INetCache\Content.Word\Ball Speicher Deck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6417r\AppData\Local\Microsoft\Windows\INetCache\Content.Word\Ball Speicher Deck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9202" cy="2158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B70" w:rsidRPr="00174B70" w:rsidTr="00174B70">
        <w:trPr>
          <w:trHeight w:val="288"/>
        </w:trPr>
        <w:tc>
          <w:tcPr>
            <w:tcW w:w="2966" w:type="dxa"/>
            <w:noWrap/>
            <w:hideMark/>
          </w:tcPr>
          <w:p w:rsidR="00174B70" w:rsidRPr="00174B70" w:rsidRDefault="00174B70" w:rsidP="00174B70">
            <w:pPr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lastRenderedPageBreak/>
              <w:t>Kugellager Halterung 1.1</w:t>
            </w:r>
          </w:p>
        </w:tc>
        <w:tc>
          <w:tcPr>
            <w:tcW w:w="46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2</w:t>
            </w:r>
          </w:p>
        </w:tc>
        <w:tc>
          <w:tcPr>
            <w:tcW w:w="124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de-CH"/>
              </w:rPr>
              <w:drawing>
                <wp:inline distT="0" distB="0" distL="0" distR="0">
                  <wp:extent cx="2985135" cy="3098508"/>
                  <wp:effectExtent l="0" t="0" r="5715" b="6985"/>
                  <wp:docPr id="11" name="Grafik 11" descr="C:\Users\6417r\AppData\Local\Microsoft\Windows\INetCache\Content.Word\Kugellager Halterung 1.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6417r\AppData\Local\Microsoft\Windows\INetCache\Content.Word\Kugellager Halterung 1.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1302" cy="3104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B70" w:rsidRPr="00174B70" w:rsidTr="00174B70">
        <w:trPr>
          <w:trHeight w:val="288"/>
        </w:trPr>
        <w:tc>
          <w:tcPr>
            <w:tcW w:w="2966" w:type="dxa"/>
            <w:noWrap/>
            <w:hideMark/>
          </w:tcPr>
          <w:p w:rsidR="00174B70" w:rsidRPr="00174B70" w:rsidRDefault="00174B70" w:rsidP="00174B70">
            <w:pPr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Kugellager Halterung 1</w:t>
            </w:r>
          </w:p>
        </w:tc>
        <w:tc>
          <w:tcPr>
            <w:tcW w:w="46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5</w:t>
            </w:r>
          </w:p>
        </w:tc>
        <w:tc>
          <w:tcPr>
            <w:tcW w:w="124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de-CH"/>
              </w:rPr>
              <w:drawing>
                <wp:inline distT="0" distB="0" distL="0" distR="0">
                  <wp:extent cx="2997624" cy="3006200"/>
                  <wp:effectExtent l="0" t="0" r="0" b="3810"/>
                  <wp:docPr id="12" name="Grafik 12" descr="C:\Users\6417r\AppData\Local\Microsoft\Windows\INetCache\Content.Word\Kugellager Halterung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6417r\AppData\Local\Microsoft\Windows\INetCache\Content.Word\Kugellager Halterung 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7678" cy="3016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B70" w:rsidRPr="00174B70" w:rsidTr="00174B70">
        <w:trPr>
          <w:trHeight w:val="288"/>
        </w:trPr>
        <w:tc>
          <w:tcPr>
            <w:tcW w:w="2966" w:type="dxa"/>
            <w:noWrap/>
            <w:hideMark/>
          </w:tcPr>
          <w:p w:rsidR="00174B70" w:rsidRPr="00174B70" w:rsidRDefault="00174B70" w:rsidP="00174B70">
            <w:pPr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Kugellager Halterung 2.1</w:t>
            </w:r>
          </w:p>
        </w:tc>
        <w:tc>
          <w:tcPr>
            <w:tcW w:w="46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1</w:t>
            </w:r>
          </w:p>
        </w:tc>
        <w:tc>
          <w:tcPr>
            <w:tcW w:w="124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de-CH"/>
              </w:rPr>
              <w:drawing>
                <wp:inline distT="0" distB="0" distL="0" distR="0">
                  <wp:extent cx="2921649" cy="2913710"/>
                  <wp:effectExtent l="0" t="0" r="0" b="1270"/>
                  <wp:docPr id="13" name="Grafik 13" descr="C:\Users\6417r\AppData\Local\Microsoft\Windows\INetCache\Content.Word\Kugellager Halterung 2.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6417r\AppData\Local\Microsoft\Windows\INetCache\Content.Word\Kugellager Halterung 2.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8530" cy="2930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B70" w:rsidRPr="00174B70" w:rsidTr="00174B70">
        <w:trPr>
          <w:trHeight w:val="288"/>
        </w:trPr>
        <w:tc>
          <w:tcPr>
            <w:tcW w:w="2966" w:type="dxa"/>
            <w:noWrap/>
            <w:hideMark/>
          </w:tcPr>
          <w:p w:rsidR="00174B70" w:rsidRPr="00174B70" w:rsidRDefault="00174B70" w:rsidP="00174B70">
            <w:pPr>
              <w:rPr>
                <w:rFonts w:ascii="Calibri" w:eastAsia="Times New Roman" w:hAnsi="Calibri" w:cs="Calibri"/>
                <w:color w:val="000000"/>
                <w:lang w:eastAsia="de-CH"/>
              </w:rPr>
            </w:pPr>
            <w:proofErr w:type="spellStart"/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lastRenderedPageBreak/>
              <w:t>Wiper</w:t>
            </w:r>
            <w:proofErr w:type="spellEnd"/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 xml:space="preserve"> Halterung</w:t>
            </w:r>
          </w:p>
        </w:tc>
        <w:tc>
          <w:tcPr>
            <w:tcW w:w="46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1</w:t>
            </w:r>
          </w:p>
        </w:tc>
        <w:tc>
          <w:tcPr>
            <w:tcW w:w="124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de-CH"/>
              </w:rPr>
              <w:drawing>
                <wp:inline distT="0" distB="0" distL="0" distR="0">
                  <wp:extent cx="3131908" cy="2208094"/>
                  <wp:effectExtent l="0" t="0" r="0" b="1905"/>
                  <wp:docPr id="14" name="Grafik 14" descr="C:\Users\6417r\AppData\Local\Microsoft\Windows\INetCache\Content.Word\Wiper Halteru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6417r\AppData\Local\Microsoft\Windows\INetCache\Content.Word\Wiper Halteru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2052" cy="2222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B70" w:rsidRPr="00174B70" w:rsidTr="00174B70">
        <w:trPr>
          <w:trHeight w:val="288"/>
        </w:trPr>
        <w:tc>
          <w:tcPr>
            <w:tcW w:w="2966" w:type="dxa"/>
            <w:noWrap/>
            <w:hideMark/>
          </w:tcPr>
          <w:p w:rsidR="00174B70" w:rsidRPr="00174B70" w:rsidRDefault="00174B70" w:rsidP="00174B70">
            <w:pPr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Kugellager Halterung 2</w:t>
            </w:r>
          </w:p>
        </w:tc>
        <w:tc>
          <w:tcPr>
            <w:tcW w:w="46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1</w:t>
            </w:r>
          </w:p>
        </w:tc>
        <w:tc>
          <w:tcPr>
            <w:tcW w:w="124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de-CH"/>
              </w:rPr>
              <w:drawing>
                <wp:inline distT="0" distB="0" distL="0" distR="0">
                  <wp:extent cx="3142725" cy="3252166"/>
                  <wp:effectExtent l="0" t="0" r="635" b="5715"/>
                  <wp:docPr id="15" name="Grafik 15" descr="C:\Users\6417r\AppData\Local\Microsoft\Windows\INetCache\Content.Word\Kugellager Halterung 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6417r\AppData\Local\Microsoft\Windows\INetCache\Content.Word\Kugellager Halterung 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4005" cy="3263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B70" w:rsidRPr="00174B70" w:rsidTr="00174B70">
        <w:trPr>
          <w:trHeight w:val="288"/>
        </w:trPr>
        <w:tc>
          <w:tcPr>
            <w:tcW w:w="2966" w:type="dxa"/>
            <w:noWrap/>
            <w:hideMark/>
          </w:tcPr>
          <w:p w:rsidR="00174B70" w:rsidRPr="00174B70" w:rsidRDefault="00174B70" w:rsidP="00174B70">
            <w:pPr>
              <w:rPr>
                <w:rFonts w:ascii="Calibri" w:eastAsia="Times New Roman" w:hAnsi="Calibri" w:cs="Calibri"/>
                <w:color w:val="000000"/>
                <w:lang w:eastAsia="de-CH"/>
              </w:rPr>
            </w:pPr>
            <w:r>
              <w:rPr>
                <w:rFonts w:ascii="Calibri" w:eastAsia="Times New Roman" w:hAnsi="Calibri" w:cs="Calibri"/>
                <w:color w:val="000000"/>
                <w:lang w:eastAsia="de-CH"/>
              </w:rPr>
              <w:t>Kugellager Halterung 2.2</w:t>
            </w:r>
          </w:p>
        </w:tc>
        <w:tc>
          <w:tcPr>
            <w:tcW w:w="46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r w:rsidRPr="00174B70">
              <w:rPr>
                <w:rFonts w:ascii="Calibri" w:eastAsia="Times New Roman" w:hAnsi="Calibri" w:cs="Calibri"/>
                <w:color w:val="000000"/>
                <w:lang w:eastAsia="de-CH"/>
              </w:rPr>
              <w:t>6</w:t>
            </w:r>
          </w:p>
        </w:tc>
        <w:tc>
          <w:tcPr>
            <w:tcW w:w="1240" w:type="dxa"/>
            <w:noWrap/>
            <w:hideMark/>
          </w:tcPr>
          <w:p w:rsidR="00174B70" w:rsidRPr="00174B70" w:rsidRDefault="00174B70" w:rsidP="00174B70">
            <w:pPr>
              <w:jc w:val="right"/>
              <w:rPr>
                <w:rFonts w:ascii="Calibri" w:eastAsia="Times New Roman" w:hAnsi="Calibri" w:cs="Calibri"/>
                <w:color w:val="000000"/>
                <w:lang w:eastAsia="de-CH"/>
              </w:rPr>
            </w:pPr>
            <w:bookmarkStart w:id="0" w:name="_GoBack"/>
            <w:r>
              <w:rPr>
                <w:rFonts w:ascii="Calibri" w:eastAsia="Times New Roman" w:hAnsi="Calibri" w:cs="Calibri"/>
                <w:noProof/>
                <w:color w:val="000000"/>
                <w:lang w:eastAsia="de-CH"/>
              </w:rPr>
              <w:drawing>
                <wp:inline distT="0" distB="0" distL="0" distR="0">
                  <wp:extent cx="3089707" cy="3153874"/>
                  <wp:effectExtent l="0" t="0" r="0" b="8890"/>
                  <wp:docPr id="18" name="Grafik 18" descr="C:\Users\6417r\AppData\Local\Microsoft\Windows\INetCache\Content.Word\Kugellager Halterung 2.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6417r\AppData\Local\Microsoft\Windows\INetCache\Content.Word\Kugellager Halterung 2.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887" cy="3163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:rsidR="00833723" w:rsidRDefault="00833723"/>
    <w:sectPr w:rsidR="0083372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4B70"/>
    <w:rsid w:val="00174B70"/>
    <w:rsid w:val="00833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3D40E"/>
  <w15:chartTrackingRefBased/>
  <w15:docId w15:val="{C3DC530B-A7C6-419E-9847-1020849F3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174B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863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71</Words>
  <Characters>453</Characters>
  <Application>Microsoft Office Word</Application>
  <DocSecurity>0</DocSecurity>
  <Lines>3</Lines>
  <Paragraphs>1</Paragraphs>
  <ScaleCrop>false</ScaleCrop>
  <Company/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6417robotik@gmail.com</dc:creator>
  <cp:keywords/>
  <dc:description/>
  <cp:lastModifiedBy>6417robotik@gmail.com</cp:lastModifiedBy>
  <cp:revision>1</cp:revision>
  <dcterms:created xsi:type="dcterms:W3CDTF">2017-11-06T00:10:00Z</dcterms:created>
  <dcterms:modified xsi:type="dcterms:W3CDTF">2017-11-06T00:15:00Z</dcterms:modified>
</cp:coreProperties>
</file>